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000D8" w14:textId="77777777" w:rsidR="00637EBB" w:rsidRDefault="00637EBB" w:rsidP="00637EBB">
      <w:pPr>
        <w:jc w:val="center"/>
        <w:rPr>
          <w:rFonts w:ascii="Times New Roman" w:hAnsi="Times New Roman" w:cs="Times New Roman"/>
          <w:b/>
          <w:sz w:val="28"/>
          <w:szCs w:val="28"/>
          <w:lang w:val="ru-RU"/>
        </w:rPr>
      </w:pPr>
    </w:p>
    <w:p w14:paraId="2C6D26ED" w14:textId="77777777" w:rsidR="00637EBB" w:rsidRDefault="00637EBB" w:rsidP="00637EBB">
      <w:pPr>
        <w:jc w:val="center"/>
        <w:rPr>
          <w:rFonts w:ascii="Times New Roman" w:hAnsi="Times New Roman" w:cs="Times New Roman"/>
          <w:b/>
          <w:sz w:val="28"/>
          <w:szCs w:val="28"/>
          <w:lang w:val="ru-RU"/>
        </w:rPr>
      </w:pPr>
    </w:p>
    <w:p w14:paraId="727B1E5F" w14:textId="77777777" w:rsidR="00637EBB" w:rsidRDefault="00637EBB" w:rsidP="00637EBB">
      <w:pPr>
        <w:jc w:val="center"/>
        <w:rPr>
          <w:rFonts w:ascii="Times New Roman" w:hAnsi="Times New Roman" w:cs="Times New Roman"/>
          <w:b/>
          <w:sz w:val="28"/>
          <w:szCs w:val="28"/>
          <w:lang w:val="ru-RU"/>
        </w:rPr>
      </w:pPr>
    </w:p>
    <w:p w14:paraId="78491F44" w14:textId="77777777" w:rsidR="00637EBB" w:rsidRDefault="00637EBB" w:rsidP="00637EBB">
      <w:pPr>
        <w:jc w:val="center"/>
        <w:rPr>
          <w:rFonts w:ascii="Times New Roman" w:hAnsi="Times New Roman" w:cs="Times New Roman"/>
          <w:b/>
          <w:sz w:val="28"/>
          <w:szCs w:val="28"/>
          <w:lang w:val="ru-RU"/>
        </w:rPr>
      </w:pPr>
    </w:p>
    <w:p w14:paraId="63139587" w14:textId="51D3932A" w:rsidR="008D783C" w:rsidRDefault="008D783C" w:rsidP="000F30E9">
      <w:pPr>
        <w:jc w:val="center"/>
        <w:rPr>
          <w:rFonts w:ascii="Times New Roman" w:hAnsi="Times New Roman" w:cs="Times New Roman"/>
          <w:b/>
          <w:sz w:val="28"/>
          <w:szCs w:val="28"/>
          <w:lang w:val="kk-KZ"/>
        </w:rPr>
      </w:pPr>
      <w:r w:rsidRPr="00FB69CC">
        <w:rPr>
          <w:rFonts w:ascii="Times New Roman" w:hAnsi="Times New Roman" w:cs="Times New Roman"/>
          <w:b/>
          <w:sz w:val="28"/>
          <w:szCs w:val="28"/>
          <w:lang w:val="kk-KZ"/>
        </w:rPr>
        <w:t>Мемлекеттік кірістер орган</w:t>
      </w:r>
      <w:r w:rsidR="009E1FAD">
        <w:rPr>
          <w:rFonts w:ascii="Times New Roman" w:hAnsi="Times New Roman" w:cs="Times New Roman"/>
          <w:b/>
          <w:sz w:val="28"/>
          <w:szCs w:val="28"/>
          <w:lang w:val="kk-KZ"/>
        </w:rPr>
        <w:t>ы</w:t>
      </w:r>
      <w:r w:rsidRPr="00FB69CC">
        <w:rPr>
          <w:rFonts w:ascii="Times New Roman" w:hAnsi="Times New Roman" w:cs="Times New Roman"/>
          <w:b/>
          <w:sz w:val="28"/>
          <w:szCs w:val="28"/>
          <w:lang w:val="kk-KZ"/>
        </w:rPr>
        <w:t xml:space="preserve"> лауазымды адам</w:t>
      </w:r>
      <w:r>
        <w:rPr>
          <w:rFonts w:ascii="Times New Roman" w:hAnsi="Times New Roman" w:cs="Times New Roman"/>
          <w:b/>
          <w:sz w:val="28"/>
          <w:szCs w:val="28"/>
          <w:lang w:val="kk-KZ"/>
        </w:rPr>
        <w:t>дары</w:t>
      </w:r>
      <w:r w:rsidRPr="00FB69CC">
        <w:rPr>
          <w:rFonts w:ascii="Times New Roman" w:hAnsi="Times New Roman" w:cs="Times New Roman"/>
          <w:b/>
          <w:sz w:val="28"/>
          <w:szCs w:val="28"/>
          <w:lang w:val="kk-KZ"/>
        </w:rPr>
        <w:t xml:space="preserve">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w:t>
      </w:r>
      <w:r w:rsidRPr="00F96E17">
        <w:rPr>
          <w:rFonts w:ascii="Times New Roman" w:hAnsi="Times New Roman" w:cs="Times New Roman"/>
          <w:b/>
          <w:sz w:val="28"/>
          <w:szCs w:val="28"/>
          <w:lang w:val="kk-KZ"/>
        </w:rPr>
        <w:t>ұсталған автомобиль көлік құралдарын және ондағы тауарларды сақтау орнына тасу (тасымалдау)</w:t>
      </w:r>
      <w:r>
        <w:rPr>
          <w:rFonts w:ascii="Times New Roman" w:hAnsi="Times New Roman" w:cs="Times New Roman"/>
          <w:b/>
          <w:sz w:val="28"/>
          <w:szCs w:val="28"/>
          <w:lang w:val="kk-KZ"/>
        </w:rPr>
        <w:t xml:space="preserve"> </w:t>
      </w:r>
      <w:r w:rsidRPr="00E72BF6">
        <w:rPr>
          <w:rFonts w:ascii="Times New Roman" w:hAnsi="Times New Roman" w:cs="Times New Roman"/>
          <w:b/>
          <w:sz w:val="28"/>
          <w:szCs w:val="28"/>
          <w:lang w:val="kk-KZ"/>
        </w:rPr>
        <w:t xml:space="preserve">қағидаларын </w:t>
      </w:r>
      <w:r w:rsidR="005F5C91">
        <w:rPr>
          <w:rFonts w:ascii="Times New Roman" w:hAnsi="Times New Roman" w:cs="Times New Roman"/>
          <w:b/>
          <w:sz w:val="28"/>
          <w:szCs w:val="28"/>
          <w:lang w:val="kk-KZ"/>
        </w:rPr>
        <w:t>бекіту</w:t>
      </w:r>
      <w:r w:rsidRPr="00E72BF6">
        <w:rPr>
          <w:rFonts w:ascii="Times New Roman" w:hAnsi="Times New Roman" w:cs="Times New Roman"/>
          <w:b/>
          <w:sz w:val="28"/>
          <w:szCs w:val="28"/>
          <w:lang w:val="kk-KZ"/>
        </w:rPr>
        <w:t xml:space="preserve"> </w:t>
      </w:r>
      <w:r>
        <w:rPr>
          <w:rFonts w:ascii="Times New Roman" w:hAnsi="Times New Roman" w:cs="Times New Roman"/>
          <w:b/>
          <w:sz w:val="28"/>
          <w:szCs w:val="28"/>
          <w:lang w:val="kk-KZ"/>
        </w:rPr>
        <w:t>т</w:t>
      </w:r>
      <w:r w:rsidRPr="00E72BF6">
        <w:rPr>
          <w:rFonts w:ascii="Times New Roman" w:hAnsi="Times New Roman" w:cs="Times New Roman"/>
          <w:b/>
          <w:sz w:val="28"/>
          <w:szCs w:val="28"/>
          <w:lang w:val="kk-KZ"/>
        </w:rPr>
        <w:t>уралы</w:t>
      </w:r>
    </w:p>
    <w:p w14:paraId="6E096391" w14:textId="77777777" w:rsidR="008D783C" w:rsidRPr="00F06259" w:rsidRDefault="008D783C" w:rsidP="000F30E9">
      <w:pPr>
        <w:jc w:val="center"/>
        <w:rPr>
          <w:rFonts w:ascii="Times New Roman" w:hAnsi="Times New Roman" w:cs="Times New Roman"/>
          <w:b/>
          <w:sz w:val="28"/>
          <w:szCs w:val="28"/>
          <w:lang w:val="ru-RU"/>
        </w:rPr>
      </w:pPr>
    </w:p>
    <w:p w14:paraId="5C0D4E38" w14:textId="2CCACFF9" w:rsidR="000F30E9" w:rsidRPr="008D783C" w:rsidRDefault="000F30E9" w:rsidP="00637EBB">
      <w:pPr>
        <w:pStyle w:val="a3"/>
        <w:ind w:firstLine="720"/>
        <w:jc w:val="both"/>
        <w:rPr>
          <w:rFonts w:ascii="Times New Roman" w:hAnsi="Times New Roman" w:cs="Times New Roman"/>
          <w:sz w:val="28"/>
          <w:szCs w:val="28"/>
          <w:lang w:val="kk-KZ"/>
        </w:rPr>
      </w:pPr>
      <w:r w:rsidRPr="008D783C">
        <w:rPr>
          <w:rFonts w:ascii="Times New Roman" w:hAnsi="Times New Roman" w:cs="Times New Roman"/>
          <w:sz w:val="28"/>
          <w:szCs w:val="28"/>
          <w:lang w:val="kk-KZ"/>
        </w:rPr>
        <w:t xml:space="preserve"> «Қазақстан Республикасындағы кедендік реттеу туралы» </w:t>
      </w:r>
      <w:r w:rsidR="00F06259" w:rsidRPr="008D783C">
        <w:rPr>
          <w:rFonts w:ascii="Times New Roman" w:hAnsi="Times New Roman" w:cs="Times New Roman"/>
          <w:sz w:val="28"/>
          <w:szCs w:val="28"/>
          <w:lang w:val="kk-KZ"/>
        </w:rPr>
        <w:t xml:space="preserve">Қазақстан Республикасы </w:t>
      </w:r>
      <w:r w:rsidRPr="008D783C">
        <w:rPr>
          <w:rFonts w:ascii="Times New Roman" w:hAnsi="Times New Roman" w:cs="Times New Roman"/>
          <w:sz w:val="28"/>
          <w:szCs w:val="28"/>
          <w:lang w:val="kk-KZ"/>
        </w:rPr>
        <w:t>Кодексінің 18-1-бабы</w:t>
      </w:r>
      <w:r w:rsidR="008D783C">
        <w:rPr>
          <w:rFonts w:ascii="Times New Roman" w:hAnsi="Times New Roman" w:cs="Times New Roman"/>
          <w:sz w:val="28"/>
          <w:szCs w:val="28"/>
          <w:lang w:val="kk-KZ"/>
        </w:rPr>
        <w:t>ның</w:t>
      </w:r>
      <w:r w:rsidRPr="008D783C">
        <w:rPr>
          <w:rFonts w:ascii="Times New Roman" w:hAnsi="Times New Roman" w:cs="Times New Roman"/>
          <w:sz w:val="28"/>
          <w:szCs w:val="28"/>
          <w:lang w:val="kk-KZ"/>
        </w:rPr>
        <w:t xml:space="preserve"> 5</w:t>
      </w:r>
      <w:r w:rsidR="008D783C">
        <w:rPr>
          <w:rFonts w:ascii="Times New Roman" w:hAnsi="Times New Roman" w:cs="Times New Roman"/>
          <w:sz w:val="28"/>
          <w:szCs w:val="28"/>
          <w:lang w:val="kk-KZ"/>
        </w:rPr>
        <w:t xml:space="preserve"> және 6</w:t>
      </w:r>
      <w:r w:rsidRPr="008D783C">
        <w:rPr>
          <w:rFonts w:ascii="Times New Roman" w:hAnsi="Times New Roman" w:cs="Times New Roman"/>
          <w:sz w:val="28"/>
          <w:szCs w:val="28"/>
          <w:lang w:val="kk-KZ"/>
        </w:rPr>
        <w:t>-тарма</w:t>
      </w:r>
      <w:r w:rsidR="008D783C">
        <w:rPr>
          <w:rFonts w:ascii="Times New Roman" w:hAnsi="Times New Roman" w:cs="Times New Roman"/>
          <w:sz w:val="28"/>
          <w:szCs w:val="28"/>
          <w:lang w:val="kk-KZ"/>
        </w:rPr>
        <w:t>қтарына</w:t>
      </w:r>
      <w:r w:rsidRPr="008D783C">
        <w:rPr>
          <w:rFonts w:ascii="Times New Roman" w:hAnsi="Times New Roman" w:cs="Times New Roman"/>
          <w:sz w:val="28"/>
          <w:szCs w:val="28"/>
          <w:lang w:val="kk-KZ"/>
        </w:rPr>
        <w:t xml:space="preserve"> сәйкес </w:t>
      </w:r>
      <w:r w:rsidRPr="008D783C">
        <w:rPr>
          <w:rFonts w:ascii="Times New Roman" w:hAnsi="Times New Roman" w:cs="Times New Roman"/>
          <w:b/>
          <w:sz w:val="28"/>
          <w:szCs w:val="28"/>
          <w:lang w:val="kk-KZ"/>
        </w:rPr>
        <w:t>БҰЙЫРАМЫН:</w:t>
      </w:r>
    </w:p>
    <w:p w14:paraId="710EE4C9" w14:textId="46EA1A55" w:rsidR="008D783C" w:rsidRPr="008D783C" w:rsidRDefault="00C54672" w:rsidP="008D783C">
      <w:pPr>
        <w:spacing w:after="0" w:line="240" w:lineRule="auto"/>
        <w:ind w:firstLine="709"/>
        <w:contextualSpacing/>
        <w:jc w:val="both"/>
        <w:rPr>
          <w:rFonts w:ascii="Times New Roman" w:eastAsia="Calibri" w:hAnsi="Times New Roman" w:cs="Times New Roman"/>
          <w:bCs/>
          <w:sz w:val="28"/>
          <w:szCs w:val="28"/>
          <w:lang w:val="kk-KZ"/>
        </w:rPr>
      </w:pPr>
      <w:r w:rsidRPr="008D783C">
        <w:rPr>
          <w:rFonts w:ascii="Times New Roman" w:hAnsi="Times New Roman" w:cs="Times New Roman"/>
          <w:sz w:val="28"/>
          <w:szCs w:val="28"/>
          <w:lang w:val="kk-KZ"/>
        </w:rPr>
        <w:t>1.</w:t>
      </w:r>
      <w:r w:rsidRPr="008D783C">
        <w:rPr>
          <w:rFonts w:ascii="Times New Roman" w:hAnsi="Times New Roman" w:cs="Times New Roman"/>
          <w:sz w:val="28"/>
          <w:szCs w:val="28"/>
          <w:lang w:val="kk-KZ"/>
        </w:rPr>
        <w:tab/>
      </w:r>
      <w:r w:rsidR="008D783C">
        <w:rPr>
          <w:rFonts w:ascii="Times New Roman" w:eastAsia="Calibri" w:hAnsi="Times New Roman" w:cs="Times New Roman"/>
          <w:sz w:val="28"/>
          <w:szCs w:val="28"/>
          <w:lang w:val="kk-KZ"/>
        </w:rPr>
        <w:t xml:space="preserve">Осы бұйрыққа қосымшаға сәйкес </w:t>
      </w:r>
      <w:r w:rsidR="008D783C" w:rsidRPr="008D783C">
        <w:rPr>
          <w:rFonts w:ascii="Times New Roman" w:hAnsi="Times New Roman" w:cs="Times New Roman"/>
          <w:bCs/>
          <w:sz w:val="28"/>
          <w:szCs w:val="28"/>
          <w:lang w:val="kk-KZ"/>
        </w:rPr>
        <w:t>Мемлекеттік кірістер орган</w:t>
      </w:r>
      <w:r w:rsidR="007A3E0C">
        <w:rPr>
          <w:rFonts w:ascii="Times New Roman" w:hAnsi="Times New Roman" w:cs="Times New Roman"/>
          <w:bCs/>
          <w:sz w:val="28"/>
          <w:szCs w:val="28"/>
          <w:lang w:val="kk-KZ"/>
        </w:rPr>
        <w:t>ы</w:t>
      </w:r>
      <w:r w:rsidR="008D783C" w:rsidRPr="008D783C">
        <w:rPr>
          <w:rFonts w:ascii="Times New Roman" w:hAnsi="Times New Roman" w:cs="Times New Roman"/>
          <w:bCs/>
          <w:sz w:val="28"/>
          <w:szCs w:val="28"/>
          <w:lang w:val="kk-KZ"/>
        </w:rPr>
        <w:t xml:space="preserve">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қа</w:t>
      </w:r>
      <w:r w:rsidR="008D783C" w:rsidRPr="008D783C">
        <w:rPr>
          <w:rFonts w:ascii="Times New Roman" w:eastAsia="Calibri" w:hAnsi="Times New Roman" w:cs="Times New Roman"/>
          <w:bCs/>
          <w:sz w:val="28"/>
          <w:szCs w:val="28"/>
          <w:lang w:val="kk-KZ"/>
        </w:rPr>
        <w:t>ғидалары</w:t>
      </w:r>
      <w:r w:rsidR="005F5C91">
        <w:rPr>
          <w:rFonts w:ascii="Times New Roman" w:eastAsia="Calibri" w:hAnsi="Times New Roman" w:cs="Times New Roman"/>
          <w:bCs/>
          <w:sz w:val="28"/>
          <w:szCs w:val="28"/>
          <w:lang w:val="kk-KZ"/>
        </w:rPr>
        <w:t>н бекіту</w:t>
      </w:r>
      <w:r w:rsidR="008D783C" w:rsidRPr="008D783C">
        <w:rPr>
          <w:rFonts w:ascii="Times New Roman" w:eastAsia="Calibri" w:hAnsi="Times New Roman" w:cs="Times New Roman"/>
          <w:bCs/>
          <w:sz w:val="28"/>
          <w:szCs w:val="28"/>
          <w:lang w:val="kk-KZ"/>
        </w:rPr>
        <w:t xml:space="preserve">. </w:t>
      </w:r>
    </w:p>
    <w:p w14:paraId="658BAF49" w14:textId="132BA0CD" w:rsidR="00C54672" w:rsidRPr="008D783C" w:rsidRDefault="00C54672" w:rsidP="00637EBB">
      <w:pPr>
        <w:pStyle w:val="a3"/>
        <w:ind w:firstLine="720"/>
        <w:jc w:val="both"/>
        <w:rPr>
          <w:rFonts w:ascii="Times New Roman" w:hAnsi="Times New Roman" w:cs="Times New Roman"/>
          <w:sz w:val="28"/>
          <w:szCs w:val="28"/>
          <w:lang w:val="kk-KZ"/>
        </w:rPr>
      </w:pPr>
      <w:r w:rsidRPr="008D783C">
        <w:rPr>
          <w:rFonts w:ascii="Times New Roman" w:hAnsi="Times New Roman" w:cs="Times New Roman"/>
          <w:sz w:val="28"/>
          <w:szCs w:val="28"/>
          <w:lang w:val="kk-KZ"/>
        </w:rPr>
        <w:t>2.</w:t>
      </w:r>
      <w:r w:rsidRPr="008D783C">
        <w:rPr>
          <w:rFonts w:ascii="Times New Roman" w:hAnsi="Times New Roman" w:cs="Times New Roman"/>
          <w:sz w:val="28"/>
          <w:szCs w:val="28"/>
          <w:lang w:val="kk-KZ"/>
        </w:rPr>
        <w:tab/>
      </w:r>
      <w:r w:rsidR="000F30E9" w:rsidRPr="008D783C">
        <w:rPr>
          <w:rFonts w:ascii="Times New Roman" w:hAnsi="Times New Roman" w:cs="Times New Roman"/>
          <w:sz w:val="28"/>
          <w:szCs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r w:rsidR="00AB5F15" w:rsidRPr="008D783C">
        <w:rPr>
          <w:rFonts w:ascii="Times New Roman" w:hAnsi="Times New Roman" w:cs="Times New Roman"/>
          <w:sz w:val="28"/>
          <w:szCs w:val="28"/>
          <w:lang w:val="kk-KZ"/>
        </w:rPr>
        <w:t>:</w:t>
      </w:r>
    </w:p>
    <w:p w14:paraId="3AD07004" w14:textId="433B7CF1" w:rsidR="000F30E9" w:rsidRPr="009E1FAD" w:rsidRDefault="000F30E9" w:rsidP="000F30E9">
      <w:pPr>
        <w:pStyle w:val="a3"/>
        <w:ind w:firstLine="720"/>
        <w:jc w:val="both"/>
        <w:rPr>
          <w:rFonts w:ascii="Times New Roman" w:hAnsi="Times New Roman" w:cs="Times New Roman"/>
          <w:sz w:val="28"/>
          <w:szCs w:val="28"/>
          <w:lang w:val="kk-KZ"/>
        </w:rPr>
      </w:pPr>
      <w:r w:rsidRPr="009E1FAD">
        <w:rPr>
          <w:rFonts w:ascii="Times New Roman" w:hAnsi="Times New Roman" w:cs="Times New Roman"/>
          <w:sz w:val="28"/>
          <w:szCs w:val="28"/>
          <w:lang w:val="kk-KZ"/>
        </w:rPr>
        <w:t>1) осы бұйрықты</w:t>
      </w:r>
      <w:r w:rsidR="00AB5F15" w:rsidRPr="009E1FAD">
        <w:rPr>
          <w:rFonts w:ascii="Times New Roman" w:hAnsi="Times New Roman" w:cs="Times New Roman"/>
          <w:sz w:val="28"/>
          <w:szCs w:val="28"/>
          <w:lang w:val="kk-KZ"/>
        </w:rPr>
        <w:t>ң</w:t>
      </w:r>
      <w:r w:rsidRPr="009E1FAD">
        <w:rPr>
          <w:rFonts w:ascii="Times New Roman" w:hAnsi="Times New Roman" w:cs="Times New Roman"/>
          <w:sz w:val="28"/>
          <w:szCs w:val="28"/>
          <w:lang w:val="kk-KZ"/>
        </w:rPr>
        <w:t xml:space="preserve"> Қазақстан Республикасы</w:t>
      </w:r>
      <w:r w:rsidR="00C574FA" w:rsidRPr="009E1FAD">
        <w:rPr>
          <w:rFonts w:ascii="Times New Roman" w:hAnsi="Times New Roman" w:cs="Times New Roman"/>
          <w:sz w:val="28"/>
          <w:szCs w:val="28"/>
          <w:lang w:val="kk-KZ"/>
        </w:rPr>
        <w:t>ның</w:t>
      </w:r>
      <w:r w:rsidRPr="009E1FAD">
        <w:rPr>
          <w:rFonts w:ascii="Times New Roman" w:hAnsi="Times New Roman" w:cs="Times New Roman"/>
          <w:sz w:val="28"/>
          <w:szCs w:val="28"/>
          <w:lang w:val="kk-KZ"/>
        </w:rPr>
        <w:t xml:space="preserve"> Әділет министрлігінде мемлекеттік тірке</w:t>
      </w:r>
      <w:r w:rsidR="00AB5F15" w:rsidRPr="009E1FAD">
        <w:rPr>
          <w:rFonts w:ascii="Times New Roman" w:hAnsi="Times New Roman" w:cs="Times New Roman"/>
          <w:sz w:val="28"/>
          <w:szCs w:val="28"/>
          <w:lang w:val="kk-KZ"/>
        </w:rPr>
        <w:t>луін</w:t>
      </w:r>
      <w:r w:rsidRPr="009E1FAD">
        <w:rPr>
          <w:rFonts w:ascii="Times New Roman" w:hAnsi="Times New Roman" w:cs="Times New Roman"/>
          <w:sz w:val="28"/>
          <w:szCs w:val="28"/>
          <w:lang w:val="kk-KZ"/>
        </w:rPr>
        <w:t>;</w:t>
      </w:r>
    </w:p>
    <w:p w14:paraId="696623E4" w14:textId="6DD42D3D" w:rsidR="000F30E9" w:rsidRPr="009E1FAD" w:rsidRDefault="000F30E9" w:rsidP="000F30E9">
      <w:pPr>
        <w:pStyle w:val="a3"/>
        <w:ind w:firstLine="720"/>
        <w:jc w:val="both"/>
        <w:rPr>
          <w:rFonts w:ascii="Times New Roman" w:hAnsi="Times New Roman" w:cs="Times New Roman"/>
          <w:sz w:val="28"/>
          <w:szCs w:val="28"/>
          <w:lang w:val="kk-KZ"/>
        </w:rPr>
      </w:pPr>
      <w:r w:rsidRPr="009E1FAD">
        <w:rPr>
          <w:rFonts w:ascii="Times New Roman" w:hAnsi="Times New Roman" w:cs="Times New Roman"/>
          <w:sz w:val="28"/>
          <w:szCs w:val="28"/>
          <w:lang w:val="kk-KZ"/>
        </w:rPr>
        <w:t xml:space="preserve">2) осы бұйрық ресми жариялануынан кейін </w:t>
      </w:r>
      <w:r w:rsidR="00C574FA" w:rsidRPr="009E1FAD">
        <w:rPr>
          <w:rFonts w:ascii="Times New Roman" w:hAnsi="Times New Roman" w:cs="Times New Roman"/>
          <w:sz w:val="28"/>
          <w:szCs w:val="28"/>
          <w:lang w:val="kk-KZ"/>
        </w:rPr>
        <w:t xml:space="preserve">оны </w:t>
      </w:r>
      <w:r w:rsidRPr="009E1FAD">
        <w:rPr>
          <w:rFonts w:ascii="Times New Roman" w:hAnsi="Times New Roman" w:cs="Times New Roman"/>
          <w:sz w:val="28"/>
          <w:szCs w:val="28"/>
          <w:lang w:val="kk-KZ"/>
        </w:rPr>
        <w:t>Қазақстан Республикасы Қаржы министрлігінің интернет-ресурсында орналастыру</w:t>
      </w:r>
      <w:r w:rsidR="00AB5F15" w:rsidRPr="009E1FAD">
        <w:rPr>
          <w:rFonts w:ascii="Times New Roman" w:hAnsi="Times New Roman" w:cs="Times New Roman"/>
          <w:sz w:val="28"/>
          <w:szCs w:val="28"/>
          <w:lang w:val="kk-KZ"/>
        </w:rPr>
        <w:t>ды</w:t>
      </w:r>
      <w:r w:rsidRPr="009E1FAD">
        <w:rPr>
          <w:rFonts w:ascii="Times New Roman" w:hAnsi="Times New Roman" w:cs="Times New Roman"/>
          <w:sz w:val="28"/>
          <w:szCs w:val="28"/>
          <w:lang w:val="kk-KZ"/>
        </w:rPr>
        <w:t>;</w:t>
      </w:r>
    </w:p>
    <w:p w14:paraId="0E7BC4E3" w14:textId="24D4BD6F" w:rsidR="00C54672" w:rsidRPr="009E1FAD" w:rsidRDefault="000F30E9" w:rsidP="000F30E9">
      <w:pPr>
        <w:pStyle w:val="a3"/>
        <w:ind w:firstLine="720"/>
        <w:jc w:val="both"/>
        <w:rPr>
          <w:rFonts w:ascii="Times New Roman" w:hAnsi="Times New Roman" w:cs="Times New Roman"/>
          <w:sz w:val="28"/>
          <w:szCs w:val="28"/>
          <w:lang w:val="kk-KZ"/>
        </w:rPr>
      </w:pPr>
      <w:r w:rsidRPr="009E1FAD">
        <w:rPr>
          <w:rFonts w:ascii="Times New Roman" w:hAnsi="Times New Roman" w:cs="Times New Roman"/>
          <w:sz w:val="28"/>
          <w:szCs w:val="28"/>
          <w:lang w:val="kk-KZ"/>
        </w:rPr>
        <w:t>3) осы бұйрық Қазақстан Республикасы Әділет министрлігінде мемлекеттік тірке</w:t>
      </w:r>
      <w:r w:rsidR="00AB5F15" w:rsidRPr="009E1FAD">
        <w:rPr>
          <w:rFonts w:ascii="Times New Roman" w:hAnsi="Times New Roman" w:cs="Times New Roman"/>
          <w:sz w:val="28"/>
          <w:szCs w:val="28"/>
          <w:lang w:val="kk-KZ"/>
        </w:rPr>
        <w:t xml:space="preserve">лгеннен </w:t>
      </w:r>
      <w:r w:rsidRPr="009E1FAD">
        <w:rPr>
          <w:rFonts w:ascii="Times New Roman" w:hAnsi="Times New Roman" w:cs="Times New Roman"/>
          <w:sz w:val="28"/>
          <w:szCs w:val="28"/>
          <w:lang w:val="kk-KZ"/>
        </w:rPr>
        <w:t>кейін он жұмыс күні ішінде осы тармақтың 1) және 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r w:rsidR="00C54672" w:rsidRPr="009E1FAD">
        <w:rPr>
          <w:rFonts w:ascii="Times New Roman" w:hAnsi="Times New Roman" w:cs="Times New Roman"/>
          <w:sz w:val="28"/>
          <w:szCs w:val="28"/>
          <w:lang w:val="kk-KZ"/>
        </w:rPr>
        <w:t>.</w:t>
      </w:r>
    </w:p>
    <w:p w14:paraId="3D3CF0E3" w14:textId="2EFDAE28" w:rsidR="00C54672" w:rsidRPr="009E1FAD" w:rsidRDefault="00821522" w:rsidP="00637EBB">
      <w:pPr>
        <w:pStyle w:val="a3"/>
        <w:ind w:firstLine="720"/>
        <w:jc w:val="both"/>
        <w:rPr>
          <w:rFonts w:ascii="Times New Roman" w:hAnsi="Times New Roman" w:cs="Times New Roman"/>
          <w:sz w:val="28"/>
          <w:szCs w:val="28"/>
          <w:lang w:val="kk-KZ"/>
        </w:rPr>
      </w:pPr>
      <w:r w:rsidRPr="009E1FAD">
        <w:rPr>
          <w:rFonts w:ascii="Times New Roman" w:hAnsi="Times New Roman" w:cs="Times New Roman"/>
          <w:sz w:val="28"/>
          <w:szCs w:val="28"/>
          <w:lang w:val="kk-KZ"/>
        </w:rPr>
        <w:t>3</w:t>
      </w:r>
      <w:r w:rsidR="00C54672" w:rsidRPr="009E1FAD">
        <w:rPr>
          <w:rFonts w:ascii="Times New Roman" w:hAnsi="Times New Roman" w:cs="Times New Roman"/>
          <w:sz w:val="28"/>
          <w:szCs w:val="28"/>
          <w:lang w:val="kk-KZ"/>
        </w:rPr>
        <w:t xml:space="preserve">. </w:t>
      </w:r>
      <w:r w:rsidR="000F30E9" w:rsidRPr="009E1FAD">
        <w:rPr>
          <w:rFonts w:ascii="Times New Roman" w:hAnsi="Times New Roman" w:cs="Times New Roman"/>
          <w:sz w:val="28"/>
          <w:szCs w:val="28"/>
          <w:lang w:val="kk-KZ"/>
        </w:rPr>
        <w:t>Осы бұйрық алғашқы ресми жарияланған күн</w:t>
      </w:r>
      <w:r w:rsidR="00C574FA" w:rsidRPr="009E1FAD">
        <w:rPr>
          <w:rFonts w:ascii="Times New Roman" w:hAnsi="Times New Roman" w:cs="Times New Roman"/>
          <w:sz w:val="28"/>
          <w:szCs w:val="28"/>
          <w:lang w:val="kk-KZ"/>
        </w:rPr>
        <w:t>і</w:t>
      </w:r>
      <w:r w:rsidR="000F30E9" w:rsidRPr="009E1FAD">
        <w:rPr>
          <w:rFonts w:ascii="Times New Roman" w:hAnsi="Times New Roman" w:cs="Times New Roman"/>
          <w:sz w:val="28"/>
          <w:szCs w:val="28"/>
          <w:lang w:val="kk-KZ"/>
        </w:rPr>
        <w:t>нен кейін күнтізбелік он күн өткен соң қолданысқа енгізіледі</w:t>
      </w:r>
      <w:r w:rsidR="00C54672" w:rsidRPr="009E1FAD">
        <w:rPr>
          <w:rFonts w:ascii="Times New Roman" w:hAnsi="Times New Roman" w:cs="Times New Roman"/>
          <w:sz w:val="28"/>
          <w:szCs w:val="28"/>
          <w:lang w:val="kk-KZ"/>
        </w:rPr>
        <w:t>.</w:t>
      </w:r>
    </w:p>
    <w:p w14:paraId="65F205AF" w14:textId="77777777" w:rsidR="00C54672" w:rsidRPr="009E1FAD" w:rsidRDefault="00C54672" w:rsidP="00637EBB">
      <w:pPr>
        <w:pStyle w:val="a3"/>
        <w:jc w:val="both"/>
        <w:rPr>
          <w:rFonts w:ascii="Times New Roman" w:hAnsi="Times New Roman" w:cs="Times New Roman"/>
          <w:sz w:val="28"/>
          <w:szCs w:val="28"/>
          <w:lang w:val="kk-KZ"/>
        </w:rPr>
      </w:pPr>
    </w:p>
    <w:p w14:paraId="10D106E2" w14:textId="77777777" w:rsidR="00C54672" w:rsidRPr="009E1FAD" w:rsidRDefault="00C54672" w:rsidP="0059110A">
      <w:pPr>
        <w:jc w:val="both"/>
        <w:rPr>
          <w:rFonts w:ascii="Times New Roman" w:hAnsi="Times New Roman" w:cs="Times New Roman"/>
          <w:sz w:val="28"/>
          <w:szCs w:val="28"/>
          <w:lang w:val="kk-KZ"/>
        </w:rPr>
      </w:pPr>
    </w:p>
    <w:tbl>
      <w:tblPr>
        <w:tblStyle w:val="a4"/>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55147" w14:paraId="02086CFB" w14:textId="77777777" w:rsidTr="006A2641">
        <w:trPr>
          <w:trHeight w:val="168"/>
        </w:trPr>
        <w:tc>
          <w:tcPr>
            <w:tcW w:w="3652" w:type="dxa"/>
            <w:hideMark/>
          </w:tcPr>
          <w:p w14:paraId="3E01CCB1" w14:textId="77777777" w:rsidR="00355147" w:rsidRPr="000F30E9" w:rsidRDefault="000F30E9" w:rsidP="006A2641">
            <w:pPr>
              <w:rPr>
                <w:b/>
                <w:sz w:val="28"/>
                <w:szCs w:val="28"/>
                <w:lang w:val="kk-KZ"/>
              </w:rPr>
            </w:pPr>
            <w:r>
              <w:rPr>
                <w:b/>
                <w:sz w:val="28"/>
                <w:szCs w:val="28"/>
                <w:lang w:val="kk-KZ"/>
              </w:rPr>
              <w:t>Лауазым</w:t>
            </w:r>
          </w:p>
        </w:tc>
        <w:tc>
          <w:tcPr>
            <w:tcW w:w="2126" w:type="dxa"/>
          </w:tcPr>
          <w:p w14:paraId="66166BCE" w14:textId="77777777" w:rsidR="00355147" w:rsidRDefault="00355147" w:rsidP="006A2641">
            <w:pPr>
              <w:rPr>
                <w:b/>
                <w:sz w:val="28"/>
                <w:szCs w:val="28"/>
                <w:lang w:val="kk-KZ"/>
              </w:rPr>
            </w:pPr>
          </w:p>
        </w:tc>
        <w:tc>
          <w:tcPr>
            <w:tcW w:w="3152" w:type="dxa"/>
            <w:hideMark/>
          </w:tcPr>
          <w:p w14:paraId="05329EF2" w14:textId="23E5EC48" w:rsidR="00355147" w:rsidRDefault="00355147" w:rsidP="00C574FA">
            <w:pPr>
              <w:rPr>
                <w:b/>
                <w:sz w:val="28"/>
                <w:szCs w:val="28"/>
                <w:lang w:val="kk-KZ"/>
              </w:rPr>
            </w:pPr>
            <w:r>
              <w:rPr>
                <w:b/>
                <w:sz w:val="28"/>
                <w:szCs w:val="28"/>
                <w:lang w:val="kk-KZ"/>
              </w:rPr>
              <w:t xml:space="preserve">                </w:t>
            </w:r>
            <w:r w:rsidR="00C574FA">
              <w:rPr>
                <w:b/>
                <w:sz w:val="28"/>
                <w:szCs w:val="28"/>
                <w:lang w:val="kk-KZ"/>
              </w:rPr>
              <w:t>Аты-жөні</w:t>
            </w:r>
          </w:p>
        </w:tc>
      </w:tr>
    </w:tbl>
    <w:p w14:paraId="7D674A43" w14:textId="6C37FC6C" w:rsidR="00CB1A57" w:rsidRDefault="00CB1A57" w:rsidP="009E1FAD">
      <w:pPr>
        <w:jc w:val="center"/>
        <w:rPr>
          <w:rFonts w:ascii="Times New Roman" w:hAnsi="Times New Roman" w:cs="Times New Roman"/>
          <w:b/>
          <w:sz w:val="28"/>
          <w:szCs w:val="28"/>
          <w:lang w:val="ru-RU"/>
        </w:rPr>
      </w:pPr>
    </w:p>
    <w:p w14:paraId="3ADBA735" w14:textId="17AA6C5B" w:rsidR="00231FCC" w:rsidRDefault="00231FCC" w:rsidP="009E1FAD">
      <w:pPr>
        <w:jc w:val="center"/>
        <w:rPr>
          <w:rFonts w:ascii="Times New Roman" w:hAnsi="Times New Roman" w:cs="Times New Roman"/>
          <w:b/>
          <w:sz w:val="28"/>
          <w:szCs w:val="28"/>
          <w:lang w:val="ru-RU"/>
        </w:rPr>
      </w:pPr>
    </w:p>
    <w:p w14:paraId="000B9935" w14:textId="130877E7" w:rsidR="00231FCC" w:rsidRDefault="00231FCC" w:rsidP="00231FCC">
      <w:pPr>
        <w:spacing w:after="0"/>
        <w:rPr>
          <w:rFonts w:ascii="Times New Roman" w:hAnsi="Times New Roman" w:cs="Times New Roman"/>
          <w:sz w:val="28"/>
          <w:szCs w:val="28"/>
          <w:lang w:val="ru-RU"/>
        </w:rPr>
      </w:pPr>
      <w:r w:rsidRPr="00231FCC">
        <w:rPr>
          <w:rFonts w:ascii="Times New Roman" w:hAnsi="Times New Roman" w:cs="Times New Roman"/>
          <w:sz w:val="28"/>
          <w:szCs w:val="28"/>
          <w:lang w:val="ru-RU"/>
        </w:rPr>
        <w:lastRenderedPageBreak/>
        <w:t>«КЕЛІСІЛДІ»</w:t>
      </w:r>
    </w:p>
    <w:p w14:paraId="46EC9B28" w14:textId="135446A9" w:rsidR="00231FCC" w:rsidRDefault="00231FCC" w:rsidP="00231FCC">
      <w:pPr>
        <w:spacing w:after="0"/>
        <w:rPr>
          <w:rFonts w:ascii="Times New Roman" w:hAnsi="Times New Roman" w:cs="Times New Roman"/>
          <w:sz w:val="28"/>
          <w:szCs w:val="28"/>
          <w:lang w:val="ru-RU"/>
        </w:rPr>
      </w:pPr>
      <w:proofErr w:type="spellStart"/>
      <w:r>
        <w:rPr>
          <w:rFonts w:ascii="Times New Roman" w:hAnsi="Times New Roman" w:cs="Times New Roman"/>
          <w:sz w:val="28"/>
          <w:szCs w:val="28"/>
          <w:lang w:val="ru-RU"/>
        </w:rPr>
        <w:t>Қазақстан</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Республикасы</w:t>
      </w:r>
      <w:proofErr w:type="spellEnd"/>
    </w:p>
    <w:p w14:paraId="2327740C" w14:textId="21AC961E" w:rsidR="00231FCC" w:rsidRPr="00231FCC" w:rsidRDefault="00231FCC" w:rsidP="00231FCC">
      <w:pPr>
        <w:spacing w:after="0"/>
        <w:rPr>
          <w:rFonts w:ascii="Times New Roman" w:hAnsi="Times New Roman" w:cs="Times New Roman"/>
          <w:sz w:val="28"/>
          <w:szCs w:val="28"/>
          <w:lang w:val="ru-RU"/>
        </w:rPr>
      </w:pPr>
      <w:proofErr w:type="spellStart"/>
      <w:r>
        <w:rPr>
          <w:rFonts w:ascii="Times New Roman" w:hAnsi="Times New Roman" w:cs="Times New Roman"/>
          <w:sz w:val="28"/>
          <w:szCs w:val="28"/>
          <w:lang w:val="ru-RU"/>
        </w:rPr>
        <w:t>Ішкі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істер</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министрлігі</w:t>
      </w:r>
      <w:bookmarkStart w:id="0" w:name="_GoBack"/>
      <w:bookmarkEnd w:id="0"/>
      <w:proofErr w:type="spellEnd"/>
    </w:p>
    <w:sectPr w:rsidR="00231FCC" w:rsidRPr="00231FCC">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672"/>
    <w:rsid w:val="00011BEF"/>
    <w:rsid w:val="000551BC"/>
    <w:rsid w:val="000F30E9"/>
    <w:rsid w:val="001D613B"/>
    <w:rsid w:val="00231FCC"/>
    <w:rsid w:val="00355147"/>
    <w:rsid w:val="00373A59"/>
    <w:rsid w:val="0059110A"/>
    <w:rsid w:val="00593ACF"/>
    <w:rsid w:val="005F5C91"/>
    <w:rsid w:val="00637EBB"/>
    <w:rsid w:val="007A3E0C"/>
    <w:rsid w:val="00821522"/>
    <w:rsid w:val="008D783C"/>
    <w:rsid w:val="00975635"/>
    <w:rsid w:val="009E1FAD"/>
    <w:rsid w:val="009E68F4"/>
    <w:rsid w:val="00AB5F15"/>
    <w:rsid w:val="00BF1B7C"/>
    <w:rsid w:val="00C54672"/>
    <w:rsid w:val="00C574FA"/>
    <w:rsid w:val="00CB1A57"/>
    <w:rsid w:val="00E11110"/>
    <w:rsid w:val="00F06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A6FBB"/>
  <w15:docId w15:val="{1428A208-0875-477A-A1B1-9253FF1E0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7EBB"/>
    <w:pPr>
      <w:spacing w:after="0" w:line="240" w:lineRule="auto"/>
    </w:pPr>
  </w:style>
  <w:style w:type="table" w:styleId="a4">
    <w:name w:val="Table Grid"/>
    <w:basedOn w:val="a1"/>
    <w:rsid w:val="0035514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2</Pages>
  <Words>248</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Айгуль Саметова Акилбековна</dc:creator>
  <cp:lastModifiedBy>Айгуль Саметова Акилбековна</cp:lastModifiedBy>
  <cp:revision>7</cp:revision>
  <dcterms:created xsi:type="dcterms:W3CDTF">2025-08-21T18:24:00Z</dcterms:created>
  <dcterms:modified xsi:type="dcterms:W3CDTF">2025-08-25T15:36:00Z</dcterms:modified>
</cp:coreProperties>
</file>